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CD1" w:rsidRDefault="00582CD1">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10138" w:type="dxa"/>
        <w:tblInd w:w="-318" w:type="dxa"/>
        <w:tblLayout w:type="fixed"/>
        <w:tblLook w:val="0000" w:firstRow="0" w:lastRow="0" w:firstColumn="0" w:lastColumn="0" w:noHBand="0" w:noVBand="0"/>
      </w:tblPr>
      <w:tblGrid>
        <w:gridCol w:w="4247"/>
        <w:gridCol w:w="5891"/>
      </w:tblGrid>
      <w:tr w:rsidR="00582CD1">
        <w:trPr>
          <w:trHeight w:val="399"/>
        </w:trPr>
        <w:tc>
          <w:tcPr>
            <w:tcW w:w="4247" w:type="dxa"/>
          </w:tcPr>
          <w:p w:rsidR="00582CD1" w:rsidRDefault="00962911">
            <w:pPr>
              <w:spacing w:before="60" w:after="6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ĐẠI HỌC GTVT</w:t>
            </w:r>
          </w:p>
          <w:p w:rsidR="00582CD1" w:rsidRDefault="00962911">
            <w:pPr>
              <w:spacing w:before="60" w:after="6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KHOA: CƠ KHÍ   </w:t>
            </w:r>
            <w:r>
              <w:rPr>
                <w:noProof/>
              </w:rPr>
              <mc:AlternateContent>
                <mc:Choice Requires="wpg">
                  <w:drawing>
                    <wp:anchor distT="0" distB="0" distL="114300" distR="114300" simplePos="0" relativeHeight="251658240" behindDoc="0" locked="0" layoutInCell="1" hidden="0" allowOverlap="1">
                      <wp:simplePos x="0" y="0"/>
                      <wp:positionH relativeFrom="column">
                        <wp:posOffset>850900</wp:posOffset>
                      </wp:positionH>
                      <wp:positionV relativeFrom="paragraph">
                        <wp:posOffset>215900</wp:posOffset>
                      </wp:positionV>
                      <wp:extent cx="92392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884038" y="3780000"/>
                                <a:ext cx="9239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215900</wp:posOffset>
                      </wp:positionV>
                      <wp:extent cx="923925" cy="1270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923925" cy="12700"/>
                              </a:xfrm>
                              <a:prstGeom prst="rect"/>
                              <a:ln/>
                            </pic:spPr>
                          </pic:pic>
                        </a:graphicData>
                      </a:graphic>
                    </wp:anchor>
                  </w:drawing>
                </mc:Fallback>
              </mc:AlternateContent>
            </w:r>
          </w:p>
        </w:tc>
        <w:tc>
          <w:tcPr>
            <w:tcW w:w="5891" w:type="dxa"/>
          </w:tcPr>
          <w:p w:rsidR="00582CD1" w:rsidRDefault="00962911">
            <w:pPr>
              <w:spacing w:before="60" w:after="60"/>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HÒA XÃ HỘI CHỦ NGHĨA VIỆT NAM</w:t>
            </w:r>
          </w:p>
          <w:p w:rsidR="00582CD1" w:rsidRDefault="00962911">
            <w:pPr>
              <w:spacing w:before="60" w:after="6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Độc lập- Tự do- Hạnh phúc</w:t>
            </w:r>
            <w:r>
              <w:rPr>
                <w:noProof/>
              </w:rPr>
              <mc:AlternateContent>
                <mc:Choice Requires="wpg">
                  <w:drawing>
                    <wp:anchor distT="0" distB="0" distL="114300" distR="114300" simplePos="0" relativeHeight="251659264" behindDoc="0" locked="0" layoutInCell="1" hidden="0" allowOverlap="1">
                      <wp:simplePos x="0" y="0"/>
                      <wp:positionH relativeFrom="column">
                        <wp:posOffset>863600</wp:posOffset>
                      </wp:positionH>
                      <wp:positionV relativeFrom="paragraph">
                        <wp:posOffset>228600</wp:posOffset>
                      </wp:positionV>
                      <wp:extent cx="18859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03025" y="3780000"/>
                                <a:ext cx="18859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863600</wp:posOffset>
                      </wp:positionH>
                      <wp:positionV relativeFrom="paragraph">
                        <wp:posOffset>228600</wp:posOffset>
                      </wp:positionV>
                      <wp:extent cx="1885950" cy="127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885950" cy="12700"/>
                              </a:xfrm>
                              <a:prstGeom prst="rect"/>
                              <a:ln/>
                            </pic:spPr>
                          </pic:pic>
                        </a:graphicData>
                      </a:graphic>
                    </wp:anchor>
                  </w:drawing>
                </mc:Fallback>
              </mc:AlternateContent>
            </w:r>
          </w:p>
        </w:tc>
      </w:tr>
      <w:tr w:rsidR="00582CD1">
        <w:trPr>
          <w:trHeight w:val="220"/>
        </w:trPr>
        <w:tc>
          <w:tcPr>
            <w:tcW w:w="4247" w:type="dxa"/>
          </w:tcPr>
          <w:p w:rsidR="00582CD1" w:rsidRDefault="00582CD1">
            <w:pPr>
              <w:spacing w:before="60" w:after="60"/>
              <w:ind w:left="1" w:hanging="3"/>
              <w:jc w:val="center"/>
              <w:rPr>
                <w:rFonts w:ascii="Times New Roman" w:eastAsia="Times New Roman" w:hAnsi="Times New Roman" w:cs="Times New Roman"/>
                <w:sz w:val="28"/>
                <w:szCs w:val="28"/>
              </w:rPr>
            </w:pPr>
          </w:p>
        </w:tc>
        <w:tc>
          <w:tcPr>
            <w:tcW w:w="5891" w:type="dxa"/>
          </w:tcPr>
          <w:p w:rsidR="00582CD1" w:rsidRDefault="00962911">
            <w:pPr>
              <w:spacing w:before="60" w:after="60" w:line="288" w:lineRule="auto"/>
              <w:ind w:left="1" w:right="-306" w:hanging="3"/>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00D03B7A">
              <w:rPr>
                <w:rFonts w:ascii="Times New Roman" w:eastAsia="Times New Roman" w:hAnsi="Times New Roman" w:cs="Times New Roman"/>
                <w:i/>
                <w:sz w:val="28"/>
                <w:szCs w:val="28"/>
              </w:rPr>
              <w:t xml:space="preserve">         Hà Nội, ngày 27 tháng 9</w:t>
            </w:r>
            <w:bookmarkStart w:id="0" w:name="_GoBack"/>
            <w:bookmarkEnd w:id="0"/>
            <w:r>
              <w:rPr>
                <w:rFonts w:ascii="Times New Roman" w:eastAsia="Times New Roman" w:hAnsi="Times New Roman" w:cs="Times New Roman"/>
                <w:i/>
                <w:sz w:val="28"/>
                <w:szCs w:val="28"/>
              </w:rPr>
              <w:t xml:space="preserve"> năm 2021</w:t>
            </w:r>
          </w:p>
        </w:tc>
      </w:tr>
    </w:tbl>
    <w:p w:rsidR="00582CD1" w:rsidRDefault="00962911">
      <w:pPr>
        <w:spacing w:before="240" w:after="240" w:line="288" w:lineRule="auto"/>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CHUẨN ĐẦU RA CẤP ĐỘ 3</w:t>
      </w:r>
    </w:p>
    <w:p w:rsidR="00582CD1" w:rsidRDefault="00962911">
      <w:pPr>
        <w:spacing w:before="60" w:after="60" w:line="288" w:lineRule="auto"/>
        <w:ind w:left="1" w:hanging="3"/>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Ngành đào tạo: Kỹ thuật Cơ khí động lực </w:t>
      </w:r>
    </w:p>
    <w:p w:rsidR="00582CD1" w:rsidRDefault="00962911">
      <w:pPr>
        <w:spacing w:before="60" w:after="6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(Power Mechanical Engineering)</w:t>
      </w:r>
    </w:p>
    <w:p w:rsidR="00582CD1" w:rsidRDefault="00962911">
      <w:pPr>
        <w:spacing w:before="60" w:after="6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Mã ngành: 7.52.01.16</w:t>
      </w:r>
    </w:p>
    <w:p w:rsidR="00582CD1" w:rsidRDefault="00962911">
      <w:pPr>
        <w:spacing w:before="60" w:after="6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Trình độ đào tạo: Đại học chính quy (Cấp bằng: Cử nhân)</w:t>
      </w:r>
    </w:p>
    <w:p w:rsidR="00582CD1" w:rsidRDefault="00582CD1">
      <w:pPr>
        <w:spacing w:before="60" w:after="60" w:line="288" w:lineRule="auto"/>
        <w:ind w:left="1" w:hanging="3"/>
        <w:jc w:val="both"/>
        <w:rPr>
          <w:rFonts w:ascii="Times New Roman" w:eastAsia="Times New Roman" w:hAnsi="Times New Roman" w:cs="Times New Roman"/>
          <w:sz w:val="28"/>
          <w:szCs w:val="28"/>
        </w:rPr>
      </w:pPr>
    </w:p>
    <w:tbl>
      <w:tblPr>
        <w:tblStyle w:val="a0"/>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9"/>
        <w:gridCol w:w="848"/>
        <w:gridCol w:w="6011"/>
        <w:gridCol w:w="957"/>
        <w:gridCol w:w="1053"/>
      </w:tblGrid>
      <w:tr w:rsidR="00582CD1">
        <w:trPr>
          <w:trHeight w:val="132"/>
        </w:trPr>
        <w:tc>
          <w:tcPr>
            <w:tcW w:w="799" w:type="dxa"/>
            <w:vAlign w:val="center"/>
          </w:tcPr>
          <w:p w:rsidR="00582CD1" w:rsidRDefault="00962911">
            <w:pPr>
              <w:ind w:left="1" w:right="-19"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Nhóm</w:t>
            </w:r>
          </w:p>
        </w:tc>
        <w:tc>
          <w:tcPr>
            <w:tcW w:w="848" w:type="dxa"/>
            <w:tcMar>
              <w:left w:w="108" w:type="dxa"/>
              <w:right w:w="108" w:type="dxa"/>
            </w:tcMar>
            <w:vAlign w:val="center"/>
          </w:tcPr>
          <w:p w:rsidR="00582CD1" w:rsidRDefault="00962911">
            <w:pPr>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Mã</w:t>
            </w:r>
          </w:p>
        </w:tc>
        <w:tc>
          <w:tcPr>
            <w:tcW w:w="6011" w:type="dxa"/>
            <w:tcMar>
              <w:left w:w="108" w:type="dxa"/>
              <w:right w:w="108" w:type="dxa"/>
            </w:tcMar>
            <w:vAlign w:val="center"/>
          </w:tcPr>
          <w:p w:rsidR="00582CD1" w:rsidRDefault="00962911">
            <w:pPr>
              <w:spacing w:before="120"/>
              <w:ind w:left="1"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CHUẨN ĐẦU RA</w:t>
            </w:r>
          </w:p>
        </w:tc>
        <w:tc>
          <w:tcPr>
            <w:tcW w:w="957" w:type="dxa"/>
            <w:vAlign w:val="center"/>
          </w:tcPr>
          <w:p w:rsidR="00582CD1" w:rsidRDefault="00962911">
            <w:pPr>
              <w:spacing w:before="120"/>
              <w:ind w:left="1"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CDIO</w:t>
            </w:r>
          </w:p>
        </w:tc>
        <w:tc>
          <w:tcPr>
            <w:tcW w:w="1053" w:type="dxa"/>
            <w:vAlign w:val="center"/>
          </w:tcPr>
          <w:p w:rsidR="00582CD1" w:rsidRDefault="00962911">
            <w:pPr>
              <w:spacing w:before="120"/>
              <w:ind w:left="1"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Mức độ</w:t>
            </w:r>
          </w:p>
          <w:p w:rsidR="00582CD1" w:rsidRDefault="00962911">
            <w:pPr>
              <w:spacing w:before="120"/>
              <w:ind w:left="1"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bloom</w:t>
            </w:r>
          </w:p>
        </w:tc>
      </w:tr>
      <w:tr w:rsidR="00582CD1">
        <w:trPr>
          <w:trHeight w:val="815"/>
        </w:trPr>
        <w:tc>
          <w:tcPr>
            <w:tcW w:w="799" w:type="dxa"/>
            <w:vMerge w:val="restart"/>
          </w:tcPr>
          <w:p w:rsidR="00582CD1" w:rsidRDefault="00582CD1">
            <w:pPr>
              <w:spacing w:before="40" w:line="259" w:lineRule="auto"/>
              <w:ind w:left="1" w:right="-19" w:hanging="3"/>
              <w:jc w:val="center"/>
              <w:rPr>
                <w:rFonts w:ascii="Times New Roman" w:eastAsia="Times New Roman" w:hAnsi="Times New Roman" w:cs="Times New Roman"/>
                <w:color w:val="000000"/>
                <w:sz w:val="26"/>
                <w:szCs w:val="26"/>
              </w:rPr>
            </w:pPr>
          </w:p>
          <w:p w:rsidR="00582CD1" w:rsidRDefault="00962911">
            <w:pPr>
              <w:spacing w:before="40" w:line="259" w:lineRule="auto"/>
              <w:ind w:left="1" w:right="-19"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Nhóm kiến thức   cơ bản</w:t>
            </w:r>
          </w:p>
        </w:tc>
        <w:tc>
          <w:tcPr>
            <w:tcW w:w="848" w:type="dxa"/>
            <w:vMerge w:val="restart"/>
            <w:tcMar>
              <w:left w:w="108" w:type="dxa"/>
              <w:right w:w="108" w:type="dxa"/>
            </w:tcMar>
            <w:vAlign w:val="center"/>
          </w:tcPr>
          <w:p w:rsidR="00582CD1" w:rsidRDefault="00962911">
            <w:pPr>
              <w:spacing w:before="40" w:line="259" w:lineRule="auto"/>
              <w:ind w:left="1" w:right="-102"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CĐR 1</w:t>
            </w:r>
          </w:p>
        </w:tc>
        <w:tc>
          <w:tcPr>
            <w:tcW w:w="6011" w:type="dxa"/>
            <w:tcMar>
              <w:left w:w="108" w:type="dxa"/>
              <w:right w:w="108" w:type="dxa"/>
            </w:tcMar>
            <w:vAlign w:val="center"/>
          </w:tcPr>
          <w:p w:rsidR="00582CD1" w:rsidRDefault="00962911">
            <w:pPr>
              <w:spacing w:before="40" w:after="0" w:line="259" w:lineRule="auto"/>
              <w:ind w:left="1" w:hanging="3"/>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 xml:space="preserve">Có khả năng </w:t>
            </w:r>
            <w:r>
              <w:rPr>
                <w:rFonts w:ascii="Times New Roman" w:eastAsia="Times New Roman" w:hAnsi="Times New Roman" w:cs="Times New Roman"/>
                <w:b/>
                <w:sz w:val="26"/>
                <w:szCs w:val="26"/>
              </w:rPr>
              <w:t>vận dụng</w:t>
            </w:r>
            <w:r>
              <w:rPr>
                <w:rFonts w:ascii="Times New Roman" w:eastAsia="Times New Roman" w:hAnsi="Times New Roman" w:cs="Times New Roman"/>
                <w:sz w:val="26"/>
                <w:szCs w:val="26"/>
              </w:rPr>
              <w:t xml:space="preserve"> kiến thức Toán học để giải quyết bài toán cơ sở ngành hoặc ngành Kỹ thuật Cơ khí động lực</w:t>
            </w:r>
          </w:p>
        </w:tc>
        <w:tc>
          <w:tcPr>
            <w:tcW w:w="957" w:type="dxa"/>
          </w:tcPr>
          <w:p w:rsidR="00582CD1" w:rsidRDefault="00962911">
            <w:pPr>
              <w:spacing w:before="40" w:line="259"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1053" w:type="dxa"/>
          </w:tcPr>
          <w:p w:rsidR="00582CD1" w:rsidRDefault="00962911">
            <w:pPr>
              <w:spacing w:before="40" w:line="259" w:lineRule="auto"/>
              <w:ind w:left="1"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r>
      <w:tr w:rsidR="00582CD1">
        <w:tc>
          <w:tcPr>
            <w:tcW w:w="799" w:type="dxa"/>
            <w:vMerge/>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6"/>
                <w:szCs w:val="26"/>
              </w:rPr>
            </w:pPr>
          </w:p>
        </w:tc>
        <w:tc>
          <w:tcPr>
            <w:tcW w:w="848" w:type="dxa"/>
            <w:vMerge/>
            <w:tcMar>
              <w:left w:w="108" w:type="dxa"/>
              <w:right w:w="108" w:type="dxa"/>
            </w:tcMar>
            <w:vAlign w:val="center"/>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6"/>
                <w:szCs w:val="26"/>
              </w:rPr>
            </w:pPr>
          </w:p>
        </w:tc>
        <w:tc>
          <w:tcPr>
            <w:tcW w:w="6011" w:type="dxa"/>
            <w:tcMar>
              <w:left w:w="108" w:type="dxa"/>
              <w:right w:w="108" w:type="dxa"/>
            </w:tcMar>
            <w:vAlign w:val="center"/>
          </w:tcPr>
          <w:p w:rsidR="00582CD1" w:rsidRDefault="00962911">
            <w:pPr>
              <w:spacing w:before="40" w:after="0" w:line="259"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Có khả năng </w:t>
            </w:r>
            <w:r>
              <w:rPr>
                <w:rFonts w:ascii="Times New Roman" w:eastAsia="Times New Roman" w:hAnsi="Times New Roman" w:cs="Times New Roman"/>
                <w:b/>
                <w:sz w:val="26"/>
                <w:szCs w:val="26"/>
              </w:rPr>
              <w:t>vận dụng</w:t>
            </w:r>
            <w:r>
              <w:rPr>
                <w:rFonts w:ascii="Times New Roman" w:eastAsia="Times New Roman" w:hAnsi="Times New Roman" w:cs="Times New Roman"/>
                <w:sz w:val="26"/>
                <w:szCs w:val="26"/>
              </w:rPr>
              <w:t xml:space="preserve"> kiến thức Vật lý để giải quyết bài toán cơ sở ngành hoặc</w:t>
            </w:r>
            <w:r>
              <w:rPr>
                <w:rFonts w:ascii="Times New Roman" w:eastAsia="Times New Roman" w:hAnsi="Times New Roman" w:cs="Times New Roman"/>
                <w:color w:val="000000"/>
                <w:sz w:val="26"/>
                <w:szCs w:val="26"/>
              </w:rPr>
              <w:t xml:space="preserve"> ngành Kỹ thuật Cơ khí động lực</w:t>
            </w:r>
          </w:p>
        </w:tc>
        <w:tc>
          <w:tcPr>
            <w:tcW w:w="957" w:type="dxa"/>
            <w:vAlign w:val="center"/>
          </w:tcPr>
          <w:p w:rsidR="00582CD1" w:rsidRDefault="00962911">
            <w:pPr>
              <w:spacing w:before="40" w:line="259" w:lineRule="auto"/>
              <w:ind w:left="1"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1.1</w:t>
            </w:r>
          </w:p>
        </w:tc>
        <w:tc>
          <w:tcPr>
            <w:tcW w:w="1053" w:type="dxa"/>
            <w:vAlign w:val="center"/>
          </w:tcPr>
          <w:p w:rsidR="00582CD1" w:rsidRDefault="00962911">
            <w:pPr>
              <w:spacing w:before="40" w:line="259" w:lineRule="auto"/>
              <w:ind w:left="1"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r>
      <w:tr w:rsidR="00582CD1">
        <w:tc>
          <w:tcPr>
            <w:tcW w:w="799" w:type="dxa"/>
            <w:vMerge/>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6"/>
                <w:szCs w:val="26"/>
              </w:rPr>
            </w:pPr>
          </w:p>
        </w:tc>
        <w:tc>
          <w:tcPr>
            <w:tcW w:w="848" w:type="dxa"/>
            <w:vMerge/>
            <w:tcMar>
              <w:left w:w="108" w:type="dxa"/>
              <w:right w:w="108" w:type="dxa"/>
            </w:tcMar>
            <w:vAlign w:val="center"/>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6"/>
                <w:szCs w:val="26"/>
              </w:rPr>
            </w:pPr>
          </w:p>
        </w:tc>
        <w:tc>
          <w:tcPr>
            <w:tcW w:w="6011" w:type="dxa"/>
            <w:tcMar>
              <w:left w:w="108" w:type="dxa"/>
              <w:right w:w="108" w:type="dxa"/>
            </w:tcMar>
            <w:vAlign w:val="center"/>
          </w:tcPr>
          <w:p w:rsidR="00582CD1" w:rsidRDefault="00962911">
            <w:pPr>
              <w:spacing w:before="40" w:after="0" w:line="259"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Có khả năng </w:t>
            </w:r>
            <w:r>
              <w:rPr>
                <w:rFonts w:ascii="Times New Roman" w:eastAsia="Times New Roman" w:hAnsi="Times New Roman" w:cs="Times New Roman"/>
                <w:b/>
                <w:color w:val="000000"/>
                <w:sz w:val="26"/>
                <w:szCs w:val="26"/>
              </w:rPr>
              <w:t>vận dụng</w:t>
            </w:r>
            <w:r>
              <w:rPr>
                <w:rFonts w:ascii="Times New Roman" w:eastAsia="Times New Roman" w:hAnsi="Times New Roman" w:cs="Times New Roman"/>
                <w:color w:val="000000"/>
                <w:sz w:val="26"/>
                <w:szCs w:val="26"/>
              </w:rPr>
              <w:t xml:space="preserve"> kiến thức Hóa học để giải quyết bài toán cơ sở ngành hoặc ngành Kỹ thuật Cơ khí động lực</w:t>
            </w:r>
          </w:p>
        </w:tc>
        <w:tc>
          <w:tcPr>
            <w:tcW w:w="957" w:type="dxa"/>
            <w:vAlign w:val="center"/>
          </w:tcPr>
          <w:p w:rsidR="00582CD1" w:rsidRDefault="00962911">
            <w:pPr>
              <w:spacing w:before="40" w:line="259" w:lineRule="auto"/>
              <w:ind w:left="1"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1.1</w:t>
            </w:r>
          </w:p>
        </w:tc>
        <w:tc>
          <w:tcPr>
            <w:tcW w:w="1053" w:type="dxa"/>
            <w:vAlign w:val="center"/>
          </w:tcPr>
          <w:p w:rsidR="00582CD1" w:rsidRDefault="00962911">
            <w:pPr>
              <w:spacing w:before="40" w:line="259" w:lineRule="auto"/>
              <w:ind w:left="1"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r>
      <w:tr w:rsidR="00582CD1">
        <w:tc>
          <w:tcPr>
            <w:tcW w:w="799" w:type="dxa"/>
            <w:vMerge/>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6"/>
                <w:szCs w:val="26"/>
              </w:rPr>
            </w:pPr>
          </w:p>
        </w:tc>
        <w:tc>
          <w:tcPr>
            <w:tcW w:w="848" w:type="dxa"/>
            <w:vMerge/>
            <w:tcMar>
              <w:left w:w="108" w:type="dxa"/>
              <w:right w:w="108" w:type="dxa"/>
            </w:tcMar>
            <w:vAlign w:val="center"/>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6"/>
                <w:szCs w:val="26"/>
              </w:rPr>
            </w:pPr>
          </w:p>
        </w:tc>
        <w:tc>
          <w:tcPr>
            <w:tcW w:w="6011" w:type="dxa"/>
            <w:tcMar>
              <w:left w:w="108" w:type="dxa"/>
              <w:right w:w="108" w:type="dxa"/>
            </w:tcMar>
            <w:vAlign w:val="center"/>
          </w:tcPr>
          <w:p w:rsidR="00582CD1" w:rsidRDefault="00962911">
            <w:pPr>
              <w:spacing w:before="40" w:after="0" w:line="259"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Có Khả năng </w:t>
            </w:r>
            <w:r>
              <w:rPr>
                <w:rFonts w:ascii="Times New Roman" w:eastAsia="Times New Roman" w:hAnsi="Times New Roman" w:cs="Times New Roman"/>
                <w:b/>
                <w:color w:val="000000"/>
                <w:sz w:val="26"/>
                <w:szCs w:val="26"/>
              </w:rPr>
              <w:t>vận dụng</w:t>
            </w:r>
            <w:r>
              <w:rPr>
                <w:rFonts w:ascii="Times New Roman" w:eastAsia="Times New Roman" w:hAnsi="Times New Roman" w:cs="Times New Roman"/>
                <w:color w:val="000000"/>
                <w:sz w:val="26"/>
                <w:szCs w:val="26"/>
              </w:rPr>
              <w:t xml:space="preserve"> kiến thức Tin học để giải quyết bài toán cơ sở ngành hoặc ngành Kỹ thuật Cơ khí động lực</w:t>
            </w:r>
          </w:p>
        </w:tc>
        <w:tc>
          <w:tcPr>
            <w:tcW w:w="957" w:type="dxa"/>
            <w:vAlign w:val="center"/>
          </w:tcPr>
          <w:p w:rsidR="00582CD1" w:rsidRDefault="00962911">
            <w:pPr>
              <w:spacing w:before="40" w:line="259"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1053" w:type="dxa"/>
            <w:vAlign w:val="center"/>
          </w:tcPr>
          <w:p w:rsidR="00582CD1" w:rsidRDefault="00962911">
            <w:pPr>
              <w:spacing w:before="40" w:line="259" w:lineRule="auto"/>
              <w:ind w:left="1"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r>
      <w:tr w:rsidR="00582CD1">
        <w:tc>
          <w:tcPr>
            <w:tcW w:w="799" w:type="dxa"/>
            <w:vMerge/>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color w:val="000000"/>
                <w:sz w:val="26"/>
                <w:szCs w:val="26"/>
              </w:rPr>
            </w:pPr>
          </w:p>
        </w:tc>
        <w:tc>
          <w:tcPr>
            <w:tcW w:w="848" w:type="dxa"/>
            <w:tcMar>
              <w:left w:w="108" w:type="dxa"/>
              <w:right w:w="108" w:type="dxa"/>
            </w:tcMar>
            <w:vAlign w:val="center"/>
          </w:tcPr>
          <w:p w:rsidR="00582CD1" w:rsidRDefault="00962911">
            <w:pPr>
              <w:spacing w:before="40" w:line="259" w:lineRule="auto"/>
              <w:ind w:left="1" w:right="-102"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CĐR 2</w:t>
            </w:r>
          </w:p>
        </w:tc>
        <w:tc>
          <w:tcPr>
            <w:tcW w:w="6011" w:type="dxa"/>
            <w:tcMar>
              <w:left w:w="108" w:type="dxa"/>
              <w:right w:w="108" w:type="dxa"/>
            </w:tcMar>
            <w:vAlign w:val="center"/>
          </w:tcPr>
          <w:p w:rsidR="00582CD1" w:rsidRDefault="00962911">
            <w:pPr>
              <w:spacing w:before="40" w:after="0" w:line="259"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Nắm được</w:t>
            </w:r>
            <w:r>
              <w:rPr>
                <w:rFonts w:ascii="Times New Roman" w:eastAsia="Times New Roman" w:hAnsi="Times New Roman" w:cs="Times New Roman"/>
                <w:color w:val="000000"/>
                <w:sz w:val="26"/>
                <w:szCs w:val="26"/>
              </w:rPr>
              <w:t xml:space="preserve"> kiến thức về triết học, kinh tế chính trị Mác-Lê nin, chủ nghĩa xã hội khoa học, tư tưởng Hồ Chí Minh, hiểu được nội dung cơ bản của đường lối đấu tranh cách mạng, các bài học về lý luận và thực tiễn của Đảng Cộng sản Việt Nam để có được nhận thức và hàn</w:t>
            </w:r>
            <w:r>
              <w:rPr>
                <w:rFonts w:ascii="Times New Roman" w:eastAsia="Times New Roman" w:hAnsi="Times New Roman" w:cs="Times New Roman"/>
                <w:color w:val="000000"/>
                <w:sz w:val="26"/>
                <w:szCs w:val="26"/>
              </w:rPr>
              <w:t>h động đúng trong cuộc sống, trong học tập và lao động nghề nghiệp</w:t>
            </w:r>
          </w:p>
        </w:tc>
        <w:tc>
          <w:tcPr>
            <w:tcW w:w="957" w:type="dxa"/>
            <w:vAlign w:val="center"/>
          </w:tcPr>
          <w:p w:rsidR="00582CD1" w:rsidRDefault="00962911">
            <w:pPr>
              <w:spacing w:before="40" w:line="259"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1053" w:type="dxa"/>
            <w:vAlign w:val="center"/>
          </w:tcPr>
          <w:p w:rsidR="00582CD1" w:rsidRDefault="00962911">
            <w:pPr>
              <w:spacing w:before="40" w:line="259"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582CD1">
        <w:tc>
          <w:tcPr>
            <w:tcW w:w="799" w:type="dxa"/>
            <w:vMerge/>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848" w:type="dxa"/>
            <w:tcMar>
              <w:left w:w="108" w:type="dxa"/>
              <w:right w:w="108" w:type="dxa"/>
            </w:tcMar>
            <w:vAlign w:val="center"/>
          </w:tcPr>
          <w:p w:rsidR="00582CD1" w:rsidRDefault="00962911">
            <w:pPr>
              <w:spacing w:before="40" w:line="259" w:lineRule="auto"/>
              <w:ind w:left="1" w:right="-102"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CĐR3</w:t>
            </w:r>
          </w:p>
        </w:tc>
        <w:tc>
          <w:tcPr>
            <w:tcW w:w="6011" w:type="dxa"/>
            <w:tcMar>
              <w:left w:w="108" w:type="dxa"/>
              <w:right w:w="108" w:type="dxa"/>
            </w:tcMar>
            <w:vAlign w:val="center"/>
          </w:tcPr>
          <w:p w:rsidR="00582CD1" w:rsidRDefault="00962911">
            <w:pPr>
              <w:spacing w:before="40" w:after="0" w:line="259"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Nắm được</w:t>
            </w:r>
            <w:r>
              <w:rPr>
                <w:rFonts w:ascii="Times New Roman" w:eastAsia="Times New Roman" w:hAnsi="Times New Roman" w:cs="Times New Roman"/>
                <w:color w:val="000000"/>
                <w:sz w:val="26"/>
                <w:szCs w:val="26"/>
              </w:rPr>
              <w:t xml:space="preserve"> kiến thức về pháp luật và các vấn đề an ninh, quốc phòng và có ý thức hành động phù hợp và có sức khỏe để bảo vệ tổ quốc.</w:t>
            </w:r>
          </w:p>
        </w:tc>
        <w:tc>
          <w:tcPr>
            <w:tcW w:w="957" w:type="dxa"/>
            <w:vAlign w:val="center"/>
          </w:tcPr>
          <w:p w:rsidR="00582CD1" w:rsidRDefault="00962911">
            <w:pPr>
              <w:spacing w:before="40" w:line="259"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1053" w:type="dxa"/>
            <w:vAlign w:val="center"/>
          </w:tcPr>
          <w:p w:rsidR="00582CD1" w:rsidRDefault="00962911">
            <w:pPr>
              <w:spacing w:before="40" w:line="259"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582CD1">
        <w:tc>
          <w:tcPr>
            <w:tcW w:w="799" w:type="dxa"/>
            <w:vMerge w:val="restart"/>
          </w:tcPr>
          <w:p w:rsidR="00582CD1" w:rsidRDefault="00962911">
            <w:pPr>
              <w:spacing w:before="40" w:line="259" w:lineRule="auto"/>
              <w:ind w:left="1" w:right="-19"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Nhóm kiến thức  cơ sở</w:t>
            </w:r>
          </w:p>
        </w:tc>
        <w:tc>
          <w:tcPr>
            <w:tcW w:w="848" w:type="dxa"/>
            <w:vMerge w:val="restart"/>
            <w:tcMar>
              <w:left w:w="108" w:type="dxa"/>
              <w:right w:w="108" w:type="dxa"/>
            </w:tcMar>
            <w:vAlign w:val="center"/>
          </w:tcPr>
          <w:p w:rsidR="00582CD1" w:rsidRDefault="00962911">
            <w:pPr>
              <w:spacing w:before="40" w:line="259" w:lineRule="auto"/>
              <w:ind w:left="1" w:right="-102"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CĐR4</w:t>
            </w:r>
          </w:p>
        </w:tc>
        <w:tc>
          <w:tcPr>
            <w:tcW w:w="6011" w:type="dxa"/>
            <w:tcMar>
              <w:left w:w="108" w:type="dxa"/>
              <w:right w:w="108" w:type="dxa"/>
            </w:tcMar>
            <w:vAlign w:val="center"/>
          </w:tcPr>
          <w:p w:rsidR="00582CD1" w:rsidRDefault="00962911">
            <w:pPr>
              <w:spacing w:before="40" w:after="0" w:line="259" w:lineRule="auto"/>
              <w:ind w:left="1" w:hanging="3"/>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 xml:space="preserve">Có khả năng </w:t>
            </w:r>
            <w:r>
              <w:rPr>
                <w:rFonts w:ascii="Times New Roman" w:eastAsia="Times New Roman" w:hAnsi="Times New Roman" w:cs="Times New Roman"/>
                <w:b/>
                <w:sz w:val="26"/>
                <w:szCs w:val="26"/>
              </w:rPr>
              <w:t>vận dụng</w:t>
            </w:r>
            <w:r>
              <w:rPr>
                <w:rFonts w:ascii="Times New Roman" w:eastAsia="Times New Roman" w:hAnsi="Times New Roman" w:cs="Times New Roman"/>
                <w:sz w:val="26"/>
                <w:szCs w:val="26"/>
              </w:rPr>
              <w:t xml:space="preserve"> được các kiến thức về cơ học để giải quyết các vấn đề chuyên môn (cơ kỹ thuật, cơ học vật liệu cơ khí)</w:t>
            </w:r>
          </w:p>
        </w:tc>
        <w:tc>
          <w:tcPr>
            <w:tcW w:w="957" w:type="dxa"/>
            <w:vAlign w:val="center"/>
          </w:tcPr>
          <w:p w:rsidR="00582CD1" w:rsidRDefault="00962911">
            <w:pPr>
              <w:spacing w:before="40" w:line="259"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1053" w:type="dxa"/>
            <w:vAlign w:val="center"/>
          </w:tcPr>
          <w:p w:rsidR="00582CD1" w:rsidRDefault="00962911">
            <w:pPr>
              <w:spacing w:before="40" w:line="259"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582CD1">
        <w:tc>
          <w:tcPr>
            <w:tcW w:w="799" w:type="dxa"/>
            <w:vMerge/>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848" w:type="dxa"/>
            <w:vMerge/>
            <w:tcMar>
              <w:left w:w="108" w:type="dxa"/>
              <w:right w:w="108" w:type="dxa"/>
            </w:tcMar>
            <w:vAlign w:val="center"/>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6011" w:type="dxa"/>
            <w:tcMar>
              <w:left w:w="108" w:type="dxa"/>
              <w:right w:w="108" w:type="dxa"/>
            </w:tcMar>
            <w:vAlign w:val="center"/>
          </w:tcPr>
          <w:p w:rsidR="00582CD1" w:rsidRDefault="00962911">
            <w:pPr>
              <w:spacing w:before="40" w:after="0" w:line="259"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khả năng</w:t>
            </w:r>
            <w:r>
              <w:rPr>
                <w:rFonts w:ascii="Times New Roman" w:eastAsia="Times New Roman" w:hAnsi="Times New Roman" w:cs="Times New Roman"/>
                <w:b/>
                <w:sz w:val="26"/>
                <w:szCs w:val="26"/>
              </w:rPr>
              <w:t xml:space="preserve"> lựa chọn, phân tích </w:t>
            </w:r>
            <w:r>
              <w:rPr>
                <w:rFonts w:ascii="Times New Roman" w:eastAsia="Times New Roman" w:hAnsi="Times New Roman" w:cs="Times New Roman"/>
                <w:sz w:val="26"/>
                <w:szCs w:val="26"/>
              </w:rPr>
              <w:t>các thiết kế cơ khí</w:t>
            </w:r>
          </w:p>
        </w:tc>
        <w:tc>
          <w:tcPr>
            <w:tcW w:w="957" w:type="dxa"/>
            <w:vAlign w:val="center"/>
          </w:tcPr>
          <w:p w:rsidR="00582CD1" w:rsidRDefault="00962911">
            <w:pPr>
              <w:spacing w:before="40" w:line="259"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1053" w:type="dxa"/>
            <w:vAlign w:val="center"/>
          </w:tcPr>
          <w:p w:rsidR="00582CD1" w:rsidRDefault="00962911">
            <w:pPr>
              <w:spacing w:before="40" w:line="259"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582CD1">
        <w:tc>
          <w:tcPr>
            <w:tcW w:w="799" w:type="dxa"/>
            <w:vMerge/>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848" w:type="dxa"/>
            <w:vMerge/>
            <w:tcMar>
              <w:left w:w="108" w:type="dxa"/>
              <w:right w:w="108" w:type="dxa"/>
            </w:tcMar>
            <w:vAlign w:val="center"/>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6011" w:type="dxa"/>
            <w:tcMar>
              <w:left w:w="108" w:type="dxa"/>
              <w:right w:w="108" w:type="dxa"/>
            </w:tcMar>
            <w:vAlign w:val="center"/>
          </w:tcPr>
          <w:p w:rsidR="00582CD1" w:rsidRDefault="00962911">
            <w:pPr>
              <w:spacing w:before="40" w:after="0" w:line="259"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khả năng</w:t>
            </w:r>
            <w:r>
              <w:rPr>
                <w:rFonts w:ascii="Times New Roman" w:eastAsia="Times New Roman" w:hAnsi="Times New Roman" w:cs="Times New Roman"/>
                <w:b/>
                <w:sz w:val="26"/>
                <w:szCs w:val="26"/>
              </w:rPr>
              <w:t xml:space="preserve"> lựa chọn </w:t>
            </w:r>
            <w:r>
              <w:rPr>
                <w:rFonts w:ascii="Times New Roman" w:eastAsia="Times New Roman" w:hAnsi="Times New Roman" w:cs="Times New Roman"/>
                <w:sz w:val="26"/>
                <w:szCs w:val="26"/>
              </w:rPr>
              <w:t>các phương pháp đo lường và gia công cơ khí</w:t>
            </w:r>
          </w:p>
        </w:tc>
        <w:tc>
          <w:tcPr>
            <w:tcW w:w="957" w:type="dxa"/>
            <w:vAlign w:val="center"/>
          </w:tcPr>
          <w:p w:rsidR="00582CD1" w:rsidRDefault="00962911">
            <w:pPr>
              <w:spacing w:before="40" w:line="259"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1053" w:type="dxa"/>
            <w:vAlign w:val="center"/>
          </w:tcPr>
          <w:p w:rsidR="00582CD1" w:rsidRDefault="00962911">
            <w:pPr>
              <w:spacing w:before="40" w:line="259"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582CD1">
        <w:trPr>
          <w:trHeight w:val="855"/>
        </w:trPr>
        <w:tc>
          <w:tcPr>
            <w:tcW w:w="799" w:type="dxa"/>
            <w:vMerge/>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848" w:type="dxa"/>
            <w:vMerge/>
            <w:tcMar>
              <w:left w:w="108" w:type="dxa"/>
              <w:right w:w="108" w:type="dxa"/>
            </w:tcMar>
            <w:vAlign w:val="center"/>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6011" w:type="dxa"/>
            <w:tcMar>
              <w:left w:w="108" w:type="dxa"/>
              <w:right w:w="108" w:type="dxa"/>
            </w:tcMar>
            <w:vAlign w:val="center"/>
          </w:tcPr>
          <w:p w:rsidR="00582CD1" w:rsidRDefault="00962911">
            <w:pPr>
              <w:spacing w:before="40" w:after="0" w:line="259"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khả năng </w:t>
            </w:r>
            <w:r>
              <w:rPr>
                <w:rFonts w:ascii="Times New Roman" w:eastAsia="Times New Roman" w:hAnsi="Times New Roman" w:cs="Times New Roman"/>
                <w:b/>
                <w:sz w:val="26"/>
                <w:szCs w:val="26"/>
              </w:rPr>
              <w:t>vận dụng</w:t>
            </w:r>
            <w:r>
              <w:rPr>
                <w:rFonts w:ascii="Times New Roman" w:eastAsia="Times New Roman" w:hAnsi="Times New Roman" w:cs="Times New Roman"/>
                <w:sz w:val="26"/>
                <w:szCs w:val="26"/>
              </w:rPr>
              <w:t xml:space="preserve"> các kiến thức cốt lõi về điện, điện tử, điều khiển để tiếp thu và giải quyết các vấn đề của ngành Kỹ thuật Cơ khí động lực</w:t>
            </w:r>
          </w:p>
        </w:tc>
        <w:tc>
          <w:tcPr>
            <w:tcW w:w="957" w:type="dxa"/>
          </w:tcPr>
          <w:p w:rsidR="00582CD1" w:rsidRDefault="00962911">
            <w:pPr>
              <w:spacing w:before="40" w:line="259"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1053" w:type="dxa"/>
          </w:tcPr>
          <w:p w:rsidR="00582CD1" w:rsidRDefault="00962911">
            <w:pPr>
              <w:spacing w:before="40" w:line="259"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582CD1">
        <w:trPr>
          <w:trHeight w:val="855"/>
        </w:trPr>
        <w:tc>
          <w:tcPr>
            <w:tcW w:w="799" w:type="dxa"/>
            <w:vMerge/>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848" w:type="dxa"/>
            <w:tcMar>
              <w:left w:w="108" w:type="dxa"/>
              <w:right w:w="108" w:type="dxa"/>
            </w:tcMar>
            <w:vAlign w:val="center"/>
          </w:tcPr>
          <w:p w:rsidR="00582CD1" w:rsidRDefault="00962911">
            <w:pPr>
              <w:spacing w:before="40" w:line="259" w:lineRule="auto"/>
              <w:ind w:left="1" w:right="-102"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CĐR5</w:t>
            </w:r>
          </w:p>
        </w:tc>
        <w:tc>
          <w:tcPr>
            <w:tcW w:w="6011" w:type="dxa"/>
            <w:tcMar>
              <w:left w:w="108" w:type="dxa"/>
              <w:right w:w="108" w:type="dxa"/>
            </w:tcMar>
            <w:vAlign w:val="center"/>
          </w:tcPr>
          <w:p w:rsidR="00582CD1" w:rsidRDefault="00962911">
            <w:pPr>
              <w:spacing w:before="40" w:after="0" w:line="259" w:lineRule="auto"/>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Có khả năng </w:t>
            </w:r>
            <w:r>
              <w:rPr>
                <w:rFonts w:ascii="Times New Roman" w:eastAsia="Times New Roman" w:hAnsi="Times New Roman" w:cs="Times New Roman"/>
                <w:b/>
                <w:color w:val="000000"/>
                <w:sz w:val="26"/>
                <w:szCs w:val="26"/>
              </w:rPr>
              <w:t>sử dụng</w:t>
            </w:r>
            <w:r>
              <w:rPr>
                <w:rFonts w:ascii="Times New Roman" w:eastAsia="Times New Roman" w:hAnsi="Times New Roman" w:cs="Times New Roman"/>
                <w:color w:val="000000"/>
                <w:sz w:val="26"/>
                <w:szCs w:val="26"/>
              </w:rPr>
              <w:t xml:space="preserve"> tốt các phần mềm để mô phỏng, thiết kế trong lĩnh vực Cơ khí động lực</w:t>
            </w:r>
          </w:p>
        </w:tc>
        <w:tc>
          <w:tcPr>
            <w:tcW w:w="957" w:type="dxa"/>
          </w:tcPr>
          <w:p w:rsidR="00582CD1" w:rsidRDefault="00962911">
            <w:pPr>
              <w:spacing w:before="40" w:line="259"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1053" w:type="dxa"/>
          </w:tcPr>
          <w:p w:rsidR="00582CD1" w:rsidRDefault="00962911">
            <w:pPr>
              <w:spacing w:before="40" w:line="259"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582CD1">
        <w:trPr>
          <w:trHeight w:val="1353"/>
        </w:trPr>
        <w:tc>
          <w:tcPr>
            <w:tcW w:w="799" w:type="dxa"/>
            <w:vMerge w:val="restart"/>
          </w:tcPr>
          <w:p w:rsidR="00582CD1" w:rsidRDefault="00962911">
            <w:pPr>
              <w:ind w:left="1" w:right="-19"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Nhóm kiến thức cơ sở kỹ thuật nâng cao</w:t>
            </w:r>
          </w:p>
        </w:tc>
        <w:tc>
          <w:tcPr>
            <w:tcW w:w="848" w:type="dxa"/>
            <w:vMerge w:val="restart"/>
            <w:tcMar>
              <w:left w:w="108" w:type="dxa"/>
              <w:right w:w="108" w:type="dxa"/>
            </w:tcMar>
            <w:vAlign w:val="center"/>
          </w:tcPr>
          <w:p w:rsidR="00582CD1" w:rsidRDefault="00962911">
            <w:pPr>
              <w:spacing w:before="40" w:line="259" w:lineRule="auto"/>
              <w:ind w:left="1" w:right="-102"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CĐR6</w:t>
            </w:r>
          </w:p>
        </w:tc>
        <w:tc>
          <w:tcPr>
            <w:tcW w:w="6011" w:type="dxa"/>
            <w:tcMar>
              <w:left w:w="108" w:type="dxa"/>
              <w:right w:w="108" w:type="dxa"/>
            </w:tcMar>
            <w:vAlign w:val="center"/>
          </w:tcPr>
          <w:p w:rsidR="00582CD1" w:rsidRDefault="00962911">
            <w:pPr>
              <w:spacing w:before="40" w:after="0"/>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khả năng </w:t>
            </w:r>
            <w:r>
              <w:rPr>
                <w:rFonts w:ascii="Times New Roman" w:eastAsia="Times New Roman" w:hAnsi="Times New Roman" w:cs="Times New Roman"/>
                <w:b/>
                <w:sz w:val="26"/>
                <w:szCs w:val="26"/>
              </w:rPr>
              <w:t>lựa chọn, phân tích</w:t>
            </w:r>
            <w:r>
              <w:rPr>
                <w:rFonts w:ascii="Times New Roman" w:eastAsia="Times New Roman" w:hAnsi="Times New Roman" w:cs="Times New Roman"/>
                <w:sz w:val="26"/>
                <w:szCs w:val="26"/>
              </w:rPr>
              <w:t xml:space="preserve"> chuyên sâu về </w:t>
            </w:r>
            <w:r>
              <w:rPr>
                <w:rFonts w:ascii="Times New Roman" w:eastAsia="Times New Roman" w:hAnsi="Times New Roman" w:cs="Times New Roman"/>
                <w:color w:val="000000"/>
                <w:sz w:val="26"/>
                <w:szCs w:val="26"/>
              </w:rPr>
              <w:t>tính toán thiết kế, chế tạo các cụm chi tiết cơ khí</w:t>
            </w:r>
          </w:p>
        </w:tc>
        <w:tc>
          <w:tcPr>
            <w:tcW w:w="957" w:type="dxa"/>
            <w:vAlign w:val="center"/>
          </w:tcPr>
          <w:p w:rsidR="00582CD1" w:rsidRDefault="00962911">
            <w:pPr>
              <w:spacing w:before="40" w:after="0"/>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1053" w:type="dxa"/>
            <w:vAlign w:val="center"/>
          </w:tcPr>
          <w:p w:rsidR="00582CD1" w:rsidRDefault="00962911">
            <w:pPr>
              <w:spacing w:before="40" w:after="0"/>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582CD1">
        <w:trPr>
          <w:trHeight w:val="1322"/>
        </w:trPr>
        <w:tc>
          <w:tcPr>
            <w:tcW w:w="799" w:type="dxa"/>
            <w:vMerge/>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848" w:type="dxa"/>
            <w:vMerge/>
            <w:tcMar>
              <w:left w:w="108" w:type="dxa"/>
              <w:right w:w="108" w:type="dxa"/>
            </w:tcMar>
            <w:vAlign w:val="center"/>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6011" w:type="dxa"/>
            <w:tcMar>
              <w:left w:w="108" w:type="dxa"/>
              <w:right w:w="108" w:type="dxa"/>
            </w:tcMar>
            <w:vAlign w:val="center"/>
          </w:tcPr>
          <w:p w:rsidR="00582CD1" w:rsidRDefault="00962911">
            <w:pPr>
              <w:spacing w:before="40" w:after="0"/>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khả năng </w:t>
            </w:r>
            <w:r>
              <w:rPr>
                <w:rFonts w:ascii="Times New Roman" w:eastAsia="Times New Roman" w:hAnsi="Times New Roman" w:cs="Times New Roman"/>
                <w:b/>
                <w:sz w:val="26"/>
                <w:szCs w:val="26"/>
              </w:rPr>
              <w:t>phân tích</w:t>
            </w:r>
            <w:r>
              <w:rPr>
                <w:rFonts w:ascii="Times New Roman" w:eastAsia="Times New Roman" w:hAnsi="Times New Roman" w:cs="Times New Roman"/>
                <w:sz w:val="26"/>
                <w:szCs w:val="26"/>
              </w:rPr>
              <w:t xml:space="preserve"> tổng quan về kết cấu, </w:t>
            </w:r>
            <w:r>
              <w:rPr>
                <w:rFonts w:ascii="Times New Roman" w:eastAsia="Times New Roman" w:hAnsi="Times New Roman" w:cs="Times New Roman"/>
                <w:color w:val="000000"/>
                <w:sz w:val="26"/>
                <w:szCs w:val="26"/>
              </w:rPr>
              <w:t>vận hành, khai thác các hệ thống, bộ phận trên máy xây dựng, máy động lực, phương tiện đường sắt.</w:t>
            </w:r>
          </w:p>
        </w:tc>
        <w:tc>
          <w:tcPr>
            <w:tcW w:w="957" w:type="dxa"/>
            <w:vAlign w:val="center"/>
          </w:tcPr>
          <w:p w:rsidR="00582CD1" w:rsidRDefault="00962911">
            <w:pPr>
              <w:spacing w:before="40" w:after="0"/>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1053" w:type="dxa"/>
            <w:vAlign w:val="center"/>
          </w:tcPr>
          <w:p w:rsidR="00582CD1" w:rsidRDefault="00962911">
            <w:pPr>
              <w:spacing w:before="40" w:after="0"/>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582CD1">
        <w:tc>
          <w:tcPr>
            <w:tcW w:w="799" w:type="dxa"/>
            <w:vMerge w:val="restart"/>
            <w:vAlign w:val="center"/>
          </w:tcPr>
          <w:p w:rsidR="00582CD1" w:rsidRDefault="00962911">
            <w:pPr>
              <w:ind w:left="1" w:right="-19"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Nhóm kỹ năng cá nhân</w:t>
            </w:r>
          </w:p>
        </w:tc>
        <w:tc>
          <w:tcPr>
            <w:tcW w:w="848" w:type="dxa"/>
            <w:tcMar>
              <w:left w:w="108" w:type="dxa"/>
              <w:right w:w="108" w:type="dxa"/>
            </w:tcMar>
            <w:vAlign w:val="center"/>
          </w:tcPr>
          <w:p w:rsidR="00582CD1" w:rsidRDefault="00962911">
            <w:pPr>
              <w:spacing w:before="40" w:line="259" w:lineRule="auto"/>
              <w:ind w:left="1" w:right="-102"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CĐR 7</w:t>
            </w:r>
          </w:p>
        </w:tc>
        <w:tc>
          <w:tcPr>
            <w:tcW w:w="6011" w:type="dxa"/>
            <w:tcMar>
              <w:left w:w="108" w:type="dxa"/>
              <w:right w:w="108" w:type="dxa"/>
            </w:tcMar>
            <w:vAlign w:val="center"/>
          </w:tcPr>
          <w:p w:rsidR="00582CD1" w:rsidRDefault="00962911">
            <w:pPr>
              <w:spacing w:before="40" w:after="0"/>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kỹ năng </w:t>
            </w:r>
            <w:r>
              <w:rPr>
                <w:rFonts w:ascii="Times New Roman" w:eastAsia="Times New Roman" w:hAnsi="Times New Roman" w:cs="Times New Roman"/>
                <w:color w:val="000000"/>
                <w:sz w:val="26"/>
                <w:szCs w:val="26"/>
              </w:rPr>
              <w:t>phân tích, tổng hợp và giải quyết các vấn đề về lĩnh vực Kỹ thuật cơ khí động lực</w:t>
            </w:r>
          </w:p>
        </w:tc>
        <w:tc>
          <w:tcPr>
            <w:tcW w:w="957" w:type="dxa"/>
            <w:vAlign w:val="center"/>
          </w:tcPr>
          <w:p w:rsidR="00582CD1" w:rsidRDefault="00962911">
            <w:pPr>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1053" w:type="dxa"/>
            <w:vAlign w:val="center"/>
          </w:tcPr>
          <w:p w:rsidR="00582CD1" w:rsidRDefault="00962911">
            <w:pPr>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582CD1">
        <w:tc>
          <w:tcPr>
            <w:tcW w:w="799" w:type="dxa"/>
            <w:vMerge/>
            <w:vAlign w:val="center"/>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848" w:type="dxa"/>
            <w:tcMar>
              <w:left w:w="108" w:type="dxa"/>
              <w:right w:w="108" w:type="dxa"/>
            </w:tcMar>
            <w:vAlign w:val="center"/>
          </w:tcPr>
          <w:p w:rsidR="00582CD1" w:rsidRDefault="00962911">
            <w:pPr>
              <w:spacing w:before="40" w:line="259" w:lineRule="auto"/>
              <w:ind w:left="1" w:right="-102"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CĐR 8</w:t>
            </w:r>
          </w:p>
        </w:tc>
        <w:tc>
          <w:tcPr>
            <w:tcW w:w="6011" w:type="dxa"/>
            <w:tcMar>
              <w:left w:w="108" w:type="dxa"/>
              <w:right w:w="108" w:type="dxa"/>
            </w:tcMar>
            <w:vAlign w:val="center"/>
          </w:tcPr>
          <w:p w:rsidR="00582CD1" w:rsidRDefault="00962911">
            <w:pPr>
              <w:spacing w:before="40" w:after="0"/>
              <w:ind w:left="1" w:hanging="3"/>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Có khả năng kiểm tra, thử nghiệm và tiến hành các thí nghiệm, phân tích và giải thích dữ liệu liên quan đến ngành cơ khí nói chung và cơ khí động lực nói riêng</w:t>
            </w:r>
          </w:p>
        </w:tc>
        <w:tc>
          <w:tcPr>
            <w:tcW w:w="957" w:type="dxa"/>
            <w:vAlign w:val="center"/>
          </w:tcPr>
          <w:p w:rsidR="00582CD1" w:rsidRDefault="00962911">
            <w:pPr>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1053" w:type="dxa"/>
            <w:vAlign w:val="center"/>
          </w:tcPr>
          <w:p w:rsidR="00582CD1" w:rsidRDefault="00962911">
            <w:pPr>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582CD1">
        <w:trPr>
          <w:trHeight w:val="919"/>
        </w:trPr>
        <w:tc>
          <w:tcPr>
            <w:tcW w:w="799" w:type="dxa"/>
            <w:vMerge/>
            <w:vAlign w:val="center"/>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848" w:type="dxa"/>
            <w:tcMar>
              <w:left w:w="108" w:type="dxa"/>
              <w:right w:w="108" w:type="dxa"/>
            </w:tcMar>
            <w:vAlign w:val="center"/>
          </w:tcPr>
          <w:p w:rsidR="00582CD1" w:rsidRDefault="00962911">
            <w:pPr>
              <w:spacing w:before="40" w:after="0" w:line="259" w:lineRule="auto"/>
              <w:ind w:left="1" w:right="-102"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CĐR 9</w:t>
            </w:r>
          </w:p>
        </w:tc>
        <w:tc>
          <w:tcPr>
            <w:tcW w:w="6011" w:type="dxa"/>
            <w:tcMar>
              <w:left w:w="108" w:type="dxa"/>
              <w:right w:w="108" w:type="dxa"/>
            </w:tcMar>
            <w:vAlign w:val="center"/>
          </w:tcPr>
          <w:p w:rsidR="00582CD1" w:rsidRDefault="00962911">
            <w:pPr>
              <w:spacing w:before="40" w:after="0"/>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kỹ năng làm việc theo nhóm hiệu quả để hoàn thành mục đích chung</w:t>
            </w:r>
          </w:p>
        </w:tc>
        <w:tc>
          <w:tcPr>
            <w:tcW w:w="957" w:type="dxa"/>
            <w:vAlign w:val="center"/>
          </w:tcPr>
          <w:p w:rsidR="00582CD1" w:rsidRDefault="00962911">
            <w:pPr>
              <w:spacing w:before="40" w:after="0"/>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c>
          <w:tcPr>
            <w:tcW w:w="1053" w:type="dxa"/>
            <w:vAlign w:val="center"/>
          </w:tcPr>
          <w:p w:rsidR="00582CD1" w:rsidRDefault="00962911">
            <w:pPr>
              <w:spacing w:before="40" w:after="0"/>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582CD1">
        <w:trPr>
          <w:trHeight w:val="919"/>
        </w:trPr>
        <w:tc>
          <w:tcPr>
            <w:tcW w:w="799" w:type="dxa"/>
            <w:vMerge/>
            <w:vAlign w:val="center"/>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848" w:type="dxa"/>
            <w:vMerge w:val="restart"/>
            <w:tcMar>
              <w:left w:w="108" w:type="dxa"/>
              <w:right w:w="108" w:type="dxa"/>
            </w:tcMar>
            <w:vAlign w:val="center"/>
          </w:tcPr>
          <w:p w:rsidR="00582CD1" w:rsidRDefault="00962911">
            <w:pPr>
              <w:ind w:left="1" w:right="-102"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CĐR 10 </w:t>
            </w:r>
          </w:p>
          <w:p w:rsidR="00582CD1" w:rsidRDefault="00582CD1">
            <w:pPr>
              <w:spacing w:before="40" w:after="0" w:line="259" w:lineRule="auto"/>
              <w:ind w:left="1" w:right="-102" w:hanging="3"/>
              <w:jc w:val="center"/>
              <w:rPr>
                <w:rFonts w:ascii="Times New Roman" w:eastAsia="Times New Roman" w:hAnsi="Times New Roman" w:cs="Times New Roman"/>
                <w:sz w:val="26"/>
                <w:szCs w:val="26"/>
              </w:rPr>
            </w:pPr>
          </w:p>
        </w:tc>
        <w:tc>
          <w:tcPr>
            <w:tcW w:w="6011" w:type="dxa"/>
            <w:tcMar>
              <w:left w:w="108" w:type="dxa"/>
              <w:right w:w="108" w:type="dxa"/>
            </w:tcMar>
            <w:vAlign w:val="center"/>
          </w:tcPr>
          <w:p w:rsidR="00582CD1" w:rsidRDefault="00962911">
            <w:pPr>
              <w:spacing w:before="40" w:after="0"/>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kỹ năng giao tiếp hiệu quả thông qua kỹ thuật giao tiếp cơ bản, thuyết trình, giao tiếp bằng văn bản, giao tiếp bằng bản vẽ</w:t>
            </w:r>
          </w:p>
        </w:tc>
        <w:tc>
          <w:tcPr>
            <w:tcW w:w="957" w:type="dxa"/>
            <w:vAlign w:val="center"/>
          </w:tcPr>
          <w:p w:rsidR="00582CD1" w:rsidRDefault="00962911">
            <w:pPr>
              <w:spacing w:before="40" w:after="0"/>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p>
        </w:tc>
        <w:tc>
          <w:tcPr>
            <w:tcW w:w="1053" w:type="dxa"/>
            <w:vAlign w:val="center"/>
          </w:tcPr>
          <w:p w:rsidR="00582CD1" w:rsidRDefault="00962911">
            <w:pPr>
              <w:spacing w:before="40" w:after="0"/>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582CD1">
        <w:trPr>
          <w:trHeight w:val="919"/>
        </w:trPr>
        <w:tc>
          <w:tcPr>
            <w:tcW w:w="799" w:type="dxa"/>
            <w:vMerge/>
            <w:vAlign w:val="center"/>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848" w:type="dxa"/>
            <w:vMerge/>
            <w:tcMar>
              <w:left w:w="108" w:type="dxa"/>
              <w:right w:w="108" w:type="dxa"/>
            </w:tcMar>
            <w:vAlign w:val="center"/>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6011" w:type="dxa"/>
            <w:tcMar>
              <w:left w:w="108" w:type="dxa"/>
              <w:right w:w="108" w:type="dxa"/>
            </w:tcMar>
            <w:vAlign w:val="center"/>
          </w:tcPr>
          <w:p w:rsidR="00582CD1" w:rsidRDefault="00962911">
            <w:pPr>
              <w:spacing w:before="40" w:after="0"/>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Sử dụng được tiếng Anh trong giao tiếp, nghiên cứu tài liệu và văn bản kỹ thuật</w:t>
            </w:r>
          </w:p>
        </w:tc>
        <w:tc>
          <w:tcPr>
            <w:tcW w:w="957" w:type="dxa"/>
            <w:vAlign w:val="center"/>
          </w:tcPr>
          <w:p w:rsidR="00582CD1" w:rsidRDefault="00962911">
            <w:pPr>
              <w:spacing w:before="40" w:after="0"/>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c>
          <w:tcPr>
            <w:tcW w:w="1053" w:type="dxa"/>
            <w:vAlign w:val="center"/>
          </w:tcPr>
          <w:p w:rsidR="00582CD1" w:rsidRDefault="00962911">
            <w:pPr>
              <w:spacing w:before="40" w:after="0"/>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582CD1">
        <w:tc>
          <w:tcPr>
            <w:tcW w:w="799" w:type="dxa"/>
            <w:vMerge w:val="restart"/>
            <w:vAlign w:val="center"/>
          </w:tcPr>
          <w:p w:rsidR="00582CD1" w:rsidRDefault="00962911">
            <w:pPr>
              <w:ind w:left="1" w:right="-19"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Nhóm kỹ năng </w:t>
            </w:r>
            <w:r>
              <w:rPr>
                <w:rFonts w:ascii="Times New Roman" w:eastAsia="Times New Roman" w:hAnsi="Times New Roman" w:cs="Times New Roman"/>
                <w:b/>
                <w:color w:val="000000"/>
                <w:sz w:val="26"/>
                <w:szCs w:val="26"/>
              </w:rPr>
              <w:lastRenderedPageBreak/>
              <w:t>nghề nghiệp</w:t>
            </w:r>
          </w:p>
        </w:tc>
        <w:tc>
          <w:tcPr>
            <w:tcW w:w="848" w:type="dxa"/>
            <w:vMerge w:val="restart"/>
            <w:tcMar>
              <w:left w:w="108" w:type="dxa"/>
              <w:right w:w="108" w:type="dxa"/>
            </w:tcMar>
            <w:vAlign w:val="center"/>
          </w:tcPr>
          <w:p w:rsidR="00582CD1" w:rsidRDefault="00962911">
            <w:pPr>
              <w:spacing w:before="40"/>
              <w:ind w:left="1" w:right="-102"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CĐR 11 </w:t>
            </w:r>
          </w:p>
          <w:p w:rsidR="00582CD1" w:rsidRDefault="00582CD1">
            <w:pPr>
              <w:spacing w:before="40"/>
              <w:ind w:left="1" w:right="-102" w:hanging="3"/>
              <w:jc w:val="center"/>
              <w:rPr>
                <w:rFonts w:ascii="Times New Roman" w:eastAsia="Times New Roman" w:hAnsi="Times New Roman" w:cs="Times New Roman"/>
                <w:sz w:val="26"/>
                <w:szCs w:val="26"/>
              </w:rPr>
            </w:pPr>
          </w:p>
        </w:tc>
        <w:tc>
          <w:tcPr>
            <w:tcW w:w="6011" w:type="dxa"/>
            <w:tcMar>
              <w:left w:w="108" w:type="dxa"/>
              <w:right w:w="108" w:type="dxa"/>
            </w:tcMar>
          </w:tcPr>
          <w:p w:rsidR="00582CD1" w:rsidRDefault="00962911">
            <w:pPr>
              <w:tabs>
                <w:tab w:val="left" w:pos="203"/>
              </w:tabs>
              <w:spacing w:before="120" w:after="120"/>
              <w:ind w:left="1" w:hanging="3"/>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Có khả năng </w:t>
            </w:r>
            <w:r>
              <w:rPr>
                <w:rFonts w:ascii="Times New Roman" w:eastAsia="Times New Roman" w:hAnsi="Times New Roman" w:cs="Times New Roman"/>
                <w:b/>
                <w:i/>
                <w:color w:val="000000"/>
                <w:sz w:val="26"/>
                <w:szCs w:val="26"/>
              </w:rPr>
              <w:t>hình thành ý tưởng</w:t>
            </w:r>
            <w:r>
              <w:rPr>
                <w:rFonts w:ascii="Times New Roman" w:eastAsia="Times New Roman" w:hAnsi="Times New Roman" w:cs="Times New Roman"/>
                <w:color w:val="000000"/>
                <w:sz w:val="26"/>
                <w:szCs w:val="26"/>
              </w:rPr>
              <w:t>, thiết kế, triển khai và vận hành các hệ thống, bộ phận thuộc Máy xây dựng, Máy động lực, Phương tiện đường sắt hoặc các loại sản phẩm cơ khí giao thông</w:t>
            </w:r>
            <w:r>
              <w:rPr>
                <w:rFonts w:ascii="Times New Roman" w:eastAsia="Times New Roman" w:hAnsi="Times New Roman" w:cs="Times New Roman"/>
                <w:sz w:val="26"/>
                <w:szCs w:val="26"/>
              </w:rPr>
              <w:t>.</w:t>
            </w:r>
          </w:p>
        </w:tc>
        <w:tc>
          <w:tcPr>
            <w:tcW w:w="957" w:type="dxa"/>
            <w:vAlign w:val="center"/>
          </w:tcPr>
          <w:p w:rsidR="00582CD1" w:rsidRDefault="00962911">
            <w:pPr>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tc>
        <w:tc>
          <w:tcPr>
            <w:tcW w:w="1053" w:type="dxa"/>
            <w:vAlign w:val="center"/>
          </w:tcPr>
          <w:p w:rsidR="00582CD1" w:rsidRDefault="00962911">
            <w:pPr>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582CD1">
        <w:tc>
          <w:tcPr>
            <w:tcW w:w="799" w:type="dxa"/>
            <w:vMerge/>
            <w:vAlign w:val="center"/>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848" w:type="dxa"/>
            <w:vMerge/>
            <w:tcMar>
              <w:left w:w="108" w:type="dxa"/>
              <w:right w:w="108" w:type="dxa"/>
            </w:tcMar>
            <w:vAlign w:val="center"/>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6011" w:type="dxa"/>
            <w:tcMar>
              <w:left w:w="108" w:type="dxa"/>
              <w:right w:w="108" w:type="dxa"/>
            </w:tcMar>
            <w:vAlign w:val="center"/>
          </w:tcPr>
          <w:p w:rsidR="00582CD1" w:rsidRDefault="00962911">
            <w:pPr>
              <w:spacing w:before="40" w:after="0"/>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khả năng </w:t>
            </w:r>
            <w:r>
              <w:rPr>
                <w:rFonts w:ascii="Times New Roman" w:eastAsia="Times New Roman" w:hAnsi="Times New Roman" w:cs="Times New Roman"/>
                <w:b/>
                <w:i/>
                <w:sz w:val="26"/>
                <w:szCs w:val="26"/>
              </w:rPr>
              <w:t xml:space="preserve">thiết kế </w:t>
            </w:r>
            <w:r>
              <w:rPr>
                <w:rFonts w:ascii="Times New Roman" w:eastAsia="Times New Roman" w:hAnsi="Times New Roman" w:cs="Times New Roman"/>
                <w:sz w:val="26"/>
                <w:szCs w:val="26"/>
              </w:rPr>
              <w:t xml:space="preserve">hệ thống, </w:t>
            </w:r>
            <w:r>
              <w:rPr>
                <w:rFonts w:ascii="Times New Roman" w:eastAsia="Times New Roman" w:hAnsi="Times New Roman" w:cs="Times New Roman"/>
                <w:color w:val="000000"/>
                <w:sz w:val="26"/>
                <w:szCs w:val="26"/>
              </w:rPr>
              <w:t xml:space="preserve">bộ phận thuộc Máy xây dựng, Máy động lực, Phương tiện đường sắt </w:t>
            </w:r>
            <w:r>
              <w:rPr>
                <w:rFonts w:ascii="Times New Roman" w:eastAsia="Times New Roman" w:hAnsi="Times New Roman" w:cs="Times New Roman"/>
                <w:sz w:val="26"/>
                <w:szCs w:val="26"/>
              </w:rPr>
              <w:t>(nắm vững quy trình thiết kế và phương pháp tiếp cận, vận dụng tốt kiến thức và kỹ năng đã học trong thiết kế; phối hợp thiết kế đa ngành, đa mục tiêu và thiết kế bền vững....)</w:t>
            </w:r>
          </w:p>
        </w:tc>
        <w:tc>
          <w:tcPr>
            <w:tcW w:w="957" w:type="dxa"/>
            <w:vAlign w:val="center"/>
          </w:tcPr>
          <w:p w:rsidR="00582CD1" w:rsidRDefault="00962911">
            <w:pPr>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1053" w:type="dxa"/>
            <w:vAlign w:val="center"/>
          </w:tcPr>
          <w:p w:rsidR="00582CD1" w:rsidRDefault="00962911">
            <w:pPr>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582CD1">
        <w:tc>
          <w:tcPr>
            <w:tcW w:w="799" w:type="dxa"/>
            <w:vMerge/>
            <w:vAlign w:val="center"/>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848" w:type="dxa"/>
            <w:vMerge/>
            <w:tcMar>
              <w:left w:w="108" w:type="dxa"/>
              <w:right w:w="108" w:type="dxa"/>
            </w:tcMar>
            <w:vAlign w:val="center"/>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6011" w:type="dxa"/>
            <w:tcMar>
              <w:left w:w="108" w:type="dxa"/>
              <w:right w:w="108" w:type="dxa"/>
            </w:tcMar>
            <w:vAlign w:val="center"/>
          </w:tcPr>
          <w:p w:rsidR="00582CD1" w:rsidRDefault="00962911">
            <w:pPr>
              <w:spacing w:before="40" w:after="0"/>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khả</w:t>
            </w:r>
            <w:r>
              <w:rPr>
                <w:rFonts w:ascii="Times New Roman" w:eastAsia="Times New Roman" w:hAnsi="Times New Roman" w:cs="Times New Roman"/>
                <w:sz w:val="26"/>
                <w:szCs w:val="26"/>
              </w:rPr>
              <w:t xml:space="preserve"> năng thực hiện </w:t>
            </w:r>
            <w:r>
              <w:rPr>
                <w:rFonts w:ascii="Times New Roman" w:eastAsia="Times New Roman" w:hAnsi="Times New Roman" w:cs="Times New Roman"/>
                <w:b/>
                <w:i/>
                <w:sz w:val="26"/>
                <w:szCs w:val="26"/>
              </w:rPr>
              <w:t>triển khai</w:t>
            </w:r>
            <w:r>
              <w:rPr>
                <w:rFonts w:ascii="Times New Roman" w:eastAsia="Times New Roman" w:hAnsi="Times New Roman" w:cs="Times New Roman"/>
                <w:sz w:val="26"/>
                <w:szCs w:val="26"/>
              </w:rPr>
              <w:t xml:space="preserve"> phần cứng, phần mềm thuộc Máy</w:t>
            </w:r>
            <w:r>
              <w:rPr>
                <w:rFonts w:ascii="Times New Roman" w:eastAsia="Times New Roman" w:hAnsi="Times New Roman" w:cs="Times New Roman"/>
                <w:color w:val="000000"/>
                <w:sz w:val="26"/>
                <w:szCs w:val="26"/>
              </w:rPr>
              <w:t xml:space="preserve"> xây dựng, Máy động lực, Phương tiện đường sắt</w:t>
            </w:r>
          </w:p>
        </w:tc>
        <w:tc>
          <w:tcPr>
            <w:tcW w:w="957" w:type="dxa"/>
            <w:vAlign w:val="center"/>
          </w:tcPr>
          <w:p w:rsidR="00582CD1" w:rsidRDefault="00962911">
            <w:pPr>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p>
        </w:tc>
        <w:tc>
          <w:tcPr>
            <w:tcW w:w="1053" w:type="dxa"/>
            <w:vAlign w:val="center"/>
          </w:tcPr>
          <w:p w:rsidR="00582CD1" w:rsidRDefault="00962911">
            <w:pPr>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582CD1">
        <w:tc>
          <w:tcPr>
            <w:tcW w:w="799" w:type="dxa"/>
            <w:vMerge/>
            <w:vAlign w:val="center"/>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848" w:type="dxa"/>
            <w:vMerge/>
            <w:tcMar>
              <w:left w:w="108" w:type="dxa"/>
              <w:right w:w="108" w:type="dxa"/>
            </w:tcMar>
            <w:vAlign w:val="center"/>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6011" w:type="dxa"/>
            <w:tcMar>
              <w:left w:w="108" w:type="dxa"/>
              <w:right w:w="108" w:type="dxa"/>
            </w:tcMar>
            <w:vAlign w:val="center"/>
          </w:tcPr>
          <w:p w:rsidR="00582CD1" w:rsidRDefault="00962911">
            <w:pPr>
              <w:spacing w:before="40" w:after="0"/>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khả năng </w:t>
            </w:r>
            <w:r>
              <w:rPr>
                <w:rFonts w:ascii="Times New Roman" w:eastAsia="Times New Roman" w:hAnsi="Times New Roman" w:cs="Times New Roman"/>
                <w:b/>
                <w:i/>
                <w:sz w:val="26"/>
                <w:szCs w:val="26"/>
              </w:rPr>
              <w:t>vận hành</w:t>
            </w:r>
            <w:r>
              <w:rPr>
                <w:rFonts w:ascii="Times New Roman" w:eastAsia="Times New Roman" w:hAnsi="Times New Roman" w:cs="Times New Roman"/>
                <w:sz w:val="26"/>
                <w:szCs w:val="26"/>
              </w:rPr>
              <w:t xml:space="preserve"> và bảo trì</w:t>
            </w:r>
            <w:r>
              <w:rPr>
                <w:rFonts w:ascii="Times New Roman" w:eastAsia="Times New Roman" w:hAnsi="Times New Roman" w:cs="Times New Roman"/>
                <w:color w:val="000000"/>
                <w:sz w:val="26"/>
                <w:szCs w:val="26"/>
              </w:rPr>
              <w:t xml:space="preserve"> các hệ thống, bộ phận thuộc Máy xây dựng, Máy động lực, Phương tiện đường sắt</w:t>
            </w:r>
          </w:p>
        </w:tc>
        <w:tc>
          <w:tcPr>
            <w:tcW w:w="957" w:type="dxa"/>
            <w:vAlign w:val="center"/>
          </w:tcPr>
          <w:p w:rsidR="00582CD1" w:rsidRDefault="00962911">
            <w:pPr>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w:t>
            </w:r>
          </w:p>
        </w:tc>
        <w:tc>
          <w:tcPr>
            <w:tcW w:w="1053" w:type="dxa"/>
            <w:vAlign w:val="center"/>
          </w:tcPr>
          <w:p w:rsidR="00582CD1" w:rsidRDefault="00962911">
            <w:pPr>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582CD1">
        <w:tc>
          <w:tcPr>
            <w:tcW w:w="799" w:type="dxa"/>
            <w:vMerge w:val="restart"/>
          </w:tcPr>
          <w:p w:rsidR="00582CD1" w:rsidRDefault="00962911">
            <w:pPr>
              <w:spacing w:before="40" w:after="0"/>
              <w:ind w:left="1" w:right="-19"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Nhóm thái độ cá nhân và nghề nghiệp </w:t>
            </w:r>
          </w:p>
        </w:tc>
        <w:tc>
          <w:tcPr>
            <w:tcW w:w="848" w:type="dxa"/>
            <w:tcMar>
              <w:left w:w="108" w:type="dxa"/>
              <w:right w:w="108" w:type="dxa"/>
            </w:tcMar>
            <w:vAlign w:val="center"/>
          </w:tcPr>
          <w:p w:rsidR="00582CD1" w:rsidRDefault="00962911">
            <w:pPr>
              <w:spacing w:before="40" w:after="0"/>
              <w:ind w:left="1" w:right="-102"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CĐR 12</w:t>
            </w:r>
          </w:p>
        </w:tc>
        <w:tc>
          <w:tcPr>
            <w:tcW w:w="6011" w:type="dxa"/>
            <w:tcMar>
              <w:left w:w="108" w:type="dxa"/>
              <w:right w:w="108" w:type="dxa"/>
            </w:tcMar>
            <w:vAlign w:val="center"/>
          </w:tcPr>
          <w:p w:rsidR="00582CD1" w:rsidRDefault="00962911">
            <w:pPr>
              <w:spacing w:before="40" w:after="0"/>
              <w:ind w:left="1" w:hanging="3"/>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Có khả năng tự tiếp thu kiến thức nghề nghiệp và học tập suốt đời</w:t>
            </w:r>
          </w:p>
        </w:tc>
        <w:tc>
          <w:tcPr>
            <w:tcW w:w="957" w:type="dxa"/>
            <w:vAlign w:val="center"/>
          </w:tcPr>
          <w:p w:rsidR="00582CD1" w:rsidRDefault="00962911">
            <w:pPr>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tc>
        <w:tc>
          <w:tcPr>
            <w:tcW w:w="1053" w:type="dxa"/>
            <w:vAlign w:val="center"/>
          </w:tcPr>
          <w:p w:rsidR="00582CD1" w:rsidRDefault="00962911">
            <w:pPr>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582CD1">
        <w:tc>
          <w:tcPr>
            <w:tcW w:w="799" w:type="dxa"/>
            <w:vMerge/>
          </w:tcPr>
          <w:p w:rsidR="00582CD1" w:rsidRDefault="00582CD1">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848" w:type="dxa"/>
            <w:tcMar>
              <w:left w:w="108" w:type="dxa"/>
              <w:right w:w="108" w:type="dxa"/>
            </w:tcMar>
            <w:vAlign w:val="center"/>
          </w:tcPr>
          <w:p w:rsidR="00582CD1" w:rsidRDefault="00962911">
            <w:pPr>
              <w:spacing w:before="40" w:after="0"/>
              <w:ind w:left="1" w:right="-102"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CĐR 13</w:t>
            </w:r>
          </w:p>
        </w:tc>
        <w:tc>
          <w:tcPr>
            <w:tcW w:w="6011" w:type="dxa"/>
            <w:tcMar>
              <w:left w:w="108" w:type="dxa"/>
              <w:right w:w="108" w:type="dxa"/>
            </w:tcMar>
            <w:vAlign w:val="center"/>
          </w:tcPr>
          <w:p w:rsidR="00582CD1" w:rsidRDefault="00962911">
            <w:pPr>
              <w:spacing w:before="40" w:after="0"/>
              <w:ind w:left="1" w:hanging="3"/>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Có ý thức </w:t>
            </w:r>
            <w:r>
              <w:rPr>
                <w:rFonts w:ascii="Times New Roman" w:eastAsia="Times New Roman" w:hAnsi="Times New Roman" w:cs="Times New Roman"/>
                <w:sz w:val="26"/>
                <w:szCs w:val="26"/>
              </w:rPr>
              <w:t>trách</w:t>
            </w:r>
            <w:r>
              <w:rPr>
                <w:rFonts w:ascii="Times New Roman" w:eastAsia="Times New Roman" w:hAnsi="Times New Roman" w:cs="Times New Roman"/>
                <w:color w:val="000000"/>
                <w:sz w:val="26"/>
                <w:szCs w:val="26"/>
              </w:rPr>
              <w:t xml:space="preserve"> nhiệm công dân, có thái độ và đạo đức nghề nghiệp đúng đắn, có ý thức tổ chức kỷ luật và tác phong công nghiệp</w:t>
            </w:r>
            <w:r>
              <w:rPr>
                <w:rFonts w:ascii="Times New Roman" w:eastAsia="Times New Roman" w:hAnsi="Times New Roman" w:cs="Times New Roman"/>
                <w:sz w:val="26"/>
                <w:szCs w:val="26"/>
              </w:rPr>
              <w:t>.</w:t>
            </w:r>
          </w:p>
        </w:tc>
        <w:tc>
          <w:tcPr>
            <w:tcW w:w="957" w:type="dxa"/>
            <w:vAlign w:val="center"/>
          </w:tcPr>
          <w:p w:rsidR="00582CD1" w:rsidRDefault="00962911">
            <w:pPr>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1053" w:type="dxa"/>
            <w:vAlign w:val="center"/>
          </w:tcPr>
          <w:p w:rsidR="00582CD1" w:rsidRDefault="00962911">
            <w:pPr>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bl>
    <w:p w:rsidR="00582CD1" w:rsidRDefault="00582CD1">
      <w:pPr>
        <w:spacing w:before="60" w:after="60" w:line="288" w:lineRule="auto"/>
        <w:ind w:left="1" w:hanging="3"/>
        <w:jc w:val="both"/>
        <w:rPr>
          <w:rFonts w:ascii="Times New Roman" w:eastAsia="Times New Roman" w:hAnsi="Times New Roman" w:cs="Times New Roman"/>
          <w:sz w:val="28"/>
          <w:szCs w:val="28"/>
        </w:rPr>
      </w:pPr>
    </w:p>
    <w:p w:rsidR="00582CD1" w:rsidRDefault="00962911">
      <w:pPr>
        <w:spacing w:before="60" w:after="6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Vị trí việc làm của người học sau khi tốt nghiệp</w:t>
      </w:r>
    </w:p>
    <w:p w:rsidR="00582CD1" w:rsidRDefault="00962911">
      <w:pPr>
        <w:spacing w:before="60" w:after="60" w:line="288"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Sau khi tốt nghiệp, Cử nhân Ngành Kỹ thuật Cơ khí động lực có thể làm việc ở các vị trí sau: </w:t>
      </w:r>
    </w:p>
    <w:p w:rsidR="00582CD1" w:rsidRDefault="00962911">
      <w:pPr>
        <w:numPr>
          <w:ilvl w:val="0"/>
          <w:numId w:val="1"/>
        </w:numPr>
        <w:spacing w:before="60" w:after="0" w:line="288"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Làm cán bộ kỹ thuật, thiết kế, tư vấn, quản lý, điều hành...tại các cơ quan tư vấn và chuyển giao công nghệ, các công ty, nhà máy, xí nghiệp, các đơn vị có liên quan đến lĩnh vực Kỹ thuật Cơ khí động lực; </w:t>
      </w:r>
    </w:p>
    <w:p w:rsidR="00582CD1" w:rsidRDefault="00962911">
      <w:pPr>
        <w:numPr>
          <w:ilvl w:val="0"/>
          <w:numId w:val="1"/>
        </w:numPr>
        <w:spacing w:after="0" w:line="288"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Làm công tác giảng dạy, nghiên cứu tại các </w:t>
      </w:r>
      <w:r>
        <w:rPr>
          <w:rFonts w:ascii="Times New Roman" w:eastAsia="Times New Roman" w:hAnsi="Times New Roman" w:cs="Times New Roman"/>
          <w:sz w:val="26"/>
          <w:szCs w:val="26"/>
        </w:rPr>
        <w:t xml:space="preserve">viện nghiên cứu thiết kế, các trường đại học, cao đẳng, trung học và dạy nghề. </w:t>
      </w:r>
    </w:p>
    <w:p w:rsidR="00582CD1" w:rsidRDefault="00962911">
      <w:pPr>
        <w:spacing w:after="6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Khả năng học tập, nâng cao trình độ sau khi ra trường</w:t>
      </w:r>
    </w:p>
    <w:p w:rsidR="00582CD1" w:rsidRDefault="00962911">
      <w:pPr>
        <w:numPr>
          <w:ilvl w:val="0"/>
          <w:numId w:val="2"/>
        </w:numPr>
        <w:spacing w:before="60"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6"/>
          <w:szCs w:val="26"/>
        </w:rPr>
        <w:t>Cử nhân sau khi tốt nghiệp có khả năng tiếp tục học lên Kỹ sư hoặc Thạc sỹ Kỹ thuật.</w:t>
      </w:r>
    </w:p>
    <w:p w:rsidR="00582CD1" w:rsidRDefault="00962911">
      <w:pPr>
        <w:numPr>
          <w:ilvl w:val="0"/>
          <w:numId w:val="2"/>
        </w:numPr>
        <w:spacing w:after="0" w:line="288"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6"/>
          <w:szCs w:val="26"/>
        </w:rPr>
        <w:t>Đủ kiến thức tương đương để có thể đ</w:t>
      </w:r>
      <w:r>
        <w:rPr>
          <w:rFonts w:ascii="Times New Roman" w:eastAsia="Times New Roman" w:hAnsi="Times New Roman" w:cs="Times New Roman"/>
          <w:sz w:val="26"/>
          <w:szCs w:val="26"/>
        </w:rPr>
        <w:t xml:space="preserve">ược chấp nhận theo học các chương trình sau đại học ở nước ngoài. </w:t>
      </w:r>
    </w:p>
    <w:p w:rsidR="00582CD1" w:rsidRDefault="00582CD1">
      <w:pPr>
        <w:spacing w:after="60" w:line="288" w:lineRule="auto"/>
        <w:ind w:left="1" w:hanging="3"/>
        <w:jc w:val="both"/>
        <w:rPr>
          <w:rFonts w:ascii="Times New Roman" w:eastAsia="Times New Roman" w:hAnsi="Times New Roman" w:cs="Times New Roman"/>
          <w:sz w:val="28"/>
          <w:szCs w:val="28"/>
        </w:rPr>
      </w:pPr>
    </w:p>
    <w:sectPr w:rsidR="00582CD1">
      <w:headerReference w:type="default" r:id="rId10"/>
      <w:footerReference w:type="default" r:id="rId11"/>
      <w:pgSz w:w="11909" w:h="16834"/>
      <w:pgMar w:top="1282" w:right="850" w:bottom="1584" w:left="141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911" w:rsidRDefault="00962911">
      <w:pPr>
        <w:spacing w:after="0" w:line="240" w:lineRule="auto"/>
        <w:ind w:left="0" w:hanging="2"/>
      </w:pPr>
      <w:r>
        <w:separator/>
      </w:r>
    </w:p>
  </w:endnote>
  <w:endnote w:type="continuationSeparator" w:id="0">
    <w:p w:rsidR="00962911" w:rsidRDefault="0096291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CD1" w:rsidRDefault="00962911">
    <w:pPr>
      <w:pBdr>
        <w:top w:val="nil"/>
        <w:left w:val="nil"/>
        <w:bottom w:val="nil"/>
        <w:right w:val="nil"/>
        <w:between w:val="nil"/>
      </w:pBdr>
      <w:tabs>
        <w:tab w:val="center" w:pos="4680"/>
        <w:tab w:val="right" w:pos="9360"/>
      </w:tabs>
      <w:ind w:left="0" w:hanging="2"/>
      <w:jc w:val="center"/>
      <w:rPr>
        <w:color w:val="000000"/>
      </w:rPr>
    </w:pPr>
    <w:r>
      <w:rPr>
        <w:color w:val="000000"/>
      </w:rPr>
      <w:fldChar w:fldCharType="begin"/>
    </w:r>
    <w:r>
      <w:rPr>
        <w:color w:val="000000"/>
      </w:rPr>
      <w:instrText>PAGE</w:instrText>
    </w:r>
    <w:r w:rsidR="00D03B7A">
      <w:rPr>
        <w:color w:val="000000"/>
      </w:rPr>
      <w:fldChar w:fldCharType="separate"/>
    </w:r>
    <w:r w:rsidR="00D03B7A">
      <w:rPr>
        <w:noProof/>
        <w:color w:val="000000"/>
      </w:rPr>
      <w:t>1</w:t>
    </w:r>
    <w:r>
      <w:rPr>
        <w:color w:val="000000"/>
      </w:rPr>
      <w:fldChar w:fldCharType="end"/>
    </w:r>
  </w:p>
  <w:p w:rsidR="00582CD1" w:rsidRDefault="00582CD1">
    <w:pPr>
      <w:pBdr>
        <w:top w:val="nil"/>
        <w:left w:val="nil"/>
        <w:bottom w:val="nil"/>
        <w:right w:val="nil"/>
        <w:between w:val="nil"/>
      </w:pBdr>
      <w:tabs>
        <w:tab w:val="center" w:pos="4680"/>
        <w:tab w:val="right" w:pos="9360"/>
      </w:tabs>
      <w:ind w:left="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911" w:rsidRDefault="00962911">
      <w:pPr>
        <w:spacing w:after="0" w:line="240" w:lineRule="auto"/>
        <w:ind w:left="0" w:hanging="2"/>
      </w:pPr>
      <w:r>
        <w:separator/>
      </w:r>
    </w:p>
  </w:footnote>
  <w:footnote w:type="continuationSeparator" w:id="0">
    <w:p w:rsidR="00962911" w:rsidRDefault="0096291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CD1" w:rsidRDefault="00962911">
    <w:pPr>
      <w:pBdr>
        <w:top w:val="nil"/>
        <w:left w:val="nil"/>
        <w:bottom w:val="nil"/>
        <w:right w:val="nil"/>
        <w:between w:val="nil"/>
      </w:pBdr>
      <w:tabs>
        <w:tab w:val="center" w:pos="4680"/>
        <w:tab w:val="right" w:pos="9360"/>
      </w:tabs>
      <w:ind w:left="0" w:hanging="2"/>
      <w:jc w:val="right"/>
      <w:rPr>
        <w:color w:val="000000"/>
      </w:rPr>
    </w:pPr>
    <w:r>
      <w:rPr>
        <w:rFonts w:ascii="Times New Roman" w:eastAsia="Times New Roman" w:hAnsi="Times New Roman" w:cs="Times New Roman"/>
        <w:i/>
        <w:color w:val="000000"/>
        <w:sz w:val="24"/>
        <w:szCs w:val="24"/>
      </w:rPr>
      <w:t>Mẫu 03 – NĐ99.CDIO</w:t>
    </w:r>
    <w:r>
      <w:rPr>
        <w:noProof/>
      </w:rPr>
      <w:drawing>
        <wp:anchor distT="0" distB="0" distL="114300" distR="114300" simplePos="0" relativeHeight="251658240" behindDoc="0" locked="0" layoutInCell="1" hidden="0" allowOverlap="1">
          <wp:simplePos x="0" y="0"/>
          <wp:positionH relativeFrom="column">
            <wp:posOffset>13971</wp:posOffset>
          </wp:positionH>
          <wp:positionV relativeFrom="paragraph">
            <wp:posOffset>-137159</wp:posOffset>
          </wp:positionV>
          <wp:extent cx="453390" cy="45339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3390" cy="4533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F3C0A"/>
    <w:multiLevelType w:val="multilevel"/>
    <w:tmpl w:val="2862BB4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EC36D4E"/>
    <w:multiLevelType w:val="multilevel"/>
    <w:tmpl w:val="0B2CFCB0"/>
    <w:lvl w:ilvl="0">
      <w:start w:val="1"/>
      <w:numFmt w:val="decimal"/>
      <w:lvlText w:val="%1."/>
      <w:lvlJc w:val="left"/>
      <w:pPr>
        <w:ind w:left="720" w:hanging="360"/>
      </w:pPr>
      <w:rPr>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D1"/>
    <w:rsid w:val="00582CD1"/>
    <w:rsid w:val="00962911"/>
    <w:rsid w:val="00D0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F3C0"/>
  <w15:docId w15:val="{41EA0422-9DF9-400D-BC88-A670D23D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spacing w:before="360" w:after="240" w:line="288" w:lineRule="auto"/>
      <w:jc w:val="center"/>
    </w:pPr>
    <w:rPr>
      <w:rFonts w:ascii="Times New Roman" w:eastAsia="Times New Roman" w:hAnsi="Times New Roman"/>
      <w:b/>
      <w:bCs/>
      <w:kern w:val="32"/>
      <w:sz w:val="36"/>
      <w:szCs w:val="32"/>
    </w:rPr>
  </w:style>
  <w:style w:type="paragraph" w:styleId="Heading2">
    <w:name w:val="heading 2"/>
    <w:basedOn w:val="Normal"/>
    <w:next w:val="Normal"/>
    <w:qFormat/>
    <w:pPr>
      <w:keepNext/>
      <w:spacing w:before="360" w:after="240"/>
      <w:ind w:left="567"/>
      <w:jc w:val="both"/>
      <w:outlineLvl w:val="1"/>
    </w:pPr>
    <w:rPr>
      <w:rFonts w:ascii="Times New Roman" w:eastAsia="Times New Roman" w:hAnsi="Times New Roman"/>
      <w:b/>
      <w:bCs/>
      <w:i/>
      <w:iCs/>
      <w:sz w:val="26"/>
      <w:szCs w:val="28"/>
      <w:lang w:val="vi-VN"/>
    </w:rPr>
  </w:style>
  <w:style w:type="paragraph" w:styleId="Heading3">
    <w:name w:val="heading 3"/>
    <w:basedOn w:val="Normal"/>
    <w:next w:val="Normal"/>
    <w:qFormat/>
    <w:pPr>
      <w:keepNext/>
      <w:spacing w:before="240" w:after="120" w:line="288" w:lineRule="auto"/>
      <w:ind w:firstLine="709"/>
      <w:jc w:val="both"/>
      <w:outlineLvl w:val="2"/>
    </w:pPr>
    <w:rPr>
      <w:rFonts w:ascii="Times New Roman" w:eastAsia="Times New Roman" w:hAnsi="Times New Roman"/>
      <w:b/>
      <w:bCs/>
      <w:sz w:val="24"/>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20" w:after="120" w:line="240" w:lineRule="auto"/>
      <w:jc w:val="center"/>
    </w:pPr>
    <w:rPr>
      <w:rFonts w:ascii="Times New Roman" w:eastAsia="Times New Roman" w:hAnsi="Times New Roman"/>
      <w:b/>
      <w:bCs/>
      <w:kern w:val="28"/>
      <w:sz w:val="36"/>
      <w:szCs w:val="36"/>
    </w:rPr>
  </w:style>
  <w:style w:type="character" w:customStyle="1" w:styleId="Heading1Char">
    <w:name w:val="Heading 1 Char"/>
    <w:rPr>
      <w:rFonts w:ascii="Times New Roman" w:eastAsia="Times New Roman" w:hAnsi="Times New Roman"/>
      <w:b/>
      <w:bCs/>
      <w:w w:val="100"/>
      <w:kern w:val="32"/>
      <w:position w:val="-1"/>
      <w:sz w:val="36"/>
      <w:szCs w:val="32"/>
      <w:effect w:val="none"/>
      <w:vertAlign w:val="baseline"/>
      <w:cs w:val="0"/>
      <w:em w:val="none"/>
    </w:rPr>
  </w:style>
  <w:style w:type="character" w:customStyle="1" w:styleId="Heading2Char">
    <w:name w:val="Heading 2 Char"/>
    <w:rPr>
      <w:rFonts w:ascii="Times New Roman" w:eastAsia="Times New Roman" w:hAnsi="Times New Roman"/>
      <w:b/>
      <w:bCs/>
      <w:i/>
      <w:iCs/>
      <w:w w:val="100"/>
      <w:position w:val="-1"/>
      <w:sz w:val="26"/>
      <w:szCs w:val="28"/>
      <w:effect w:val="none"/>
      <w:vertAlign w:val="baseline"/>
      <w:cs w:val="0"/>
      <w:em w:val="none"/>
      <w:lang w:val="vi-VN"/>
    </w:rPr>
  </w:style>
  <w:style w:type="character" w:customStyle="1" w:styleId="Heading3Char">
    <w:name w:val="Heading 3 Char"/>
    <w:rPr>
      <w:rFonts w:ascii="Times New Roman" w:eastAsia="Times New Roman" w:hAnsi="Times New Roman"/>
      <w:b/>
      <w:bCs/>
      <w:w w:val="100"/>
      <w:position w:val="-1"/>
      <w:sz w:val="24"/>
      <w:szCs w:val="26"/>
      <w:effect w:val="none"/>
      <w:vertAlign w:val="baseline"/>
      <w:cs w:val="0"/>
      <w:em w:val="none"/>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character" w:customStyle="1" w:styleId="TitleChar">
    <w:name w:val="Title Char"/>
    <w:rPr>
      <w:rFonts w:ascii="Times New Roman" w:eastAsia="Times New Roman" w:hAnsi="Times New Roman"/>
      <w:b/>
      <w:bCs/>
      <w:w w:val="100"/>
      <w:kern w:val="28"/>
      <w:position w:val="-1"/>
      <w:sz w:val="36"/>
      <w:szCs w:val="36"/>
      <w:effect w:val="none"/>
      <w:vertAlign w:val="baseline"/>
      <w:cs w:val="0"/>
      <w:em w:val="none"/>
    </w:rPr>
  </w:style>
  <w:style w:type="paragraph" w:styleId="Subtitle">
    <w:name w:val="Subtitle"/>
    <w:basedOn w:val="Normal"/>
    <w:next w:val="Normal"/>
    <w:pPr>
      <w:spacing w:before="120" w:after="120" w:line="240" w:lineRule="auto"/>
      <w:jc w:val="center"/>
    </w:pPr>
    <w:rPr>
      <w:rFonts w:ascii="Times New Roman" w:eastAsia="Times New Roman" w:hAnsi="Times New Roman" w:cs="Times New Roman"/>
      <w:b/>
      <w:sz w:val="28"/>
      <w:szCs w:val="28"/>
    </w:rPr>
  </w:style>
  <w:style w:type="character" w:customStyle="1" w:styleId="SubtitleChar">
    <w:name w:val="Subtitle Char"/>
    <w:rPr>
      <w:rFonts w:ascii="Times New Roman" w:eastAsia="Times New Roman" w:hAnsi="Times New Roman"/>
      <w:b/>
      <w:w w:val="100"/>
      <w:position w:val="-1"/>
      <w:sz w:val="28"/>
      <w:szCs w:val="28"/>
      <w:effect w:val="none"/>
      <w:vertAlign w:val="baseline"/>
      <w:cs w:val="0"/>
      <w:em w:val="none"/>
      <w:lang w:val="vi-VN"/>
    </w:rPr>
  </w:style>
  <w:style w:type="paragraph" w:styleId="DocumentMap">
    <w:name w:val="Document Map"/>
    <w:basedOn w:val="Normal"/>
    <w:qFormat/>
    <w:rPr>
      <w:rFonts w:ascii="Tahoma" w:hAnsi="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4"/>
      <w:szCs w:val="24"/>
    </w:rPr>
  </w:style>
  <w:style w:type="paragraph" w:styleId="BodyText">
    <w:name w:val="Body Text"/>
    <w:basedOn w:val="Normal"/>
    <w:pPr>
      <w:widowControl w:val="0"/>
      <w:spacing w:after="0" w:line="240" w:lineRule="auto"/>
      <w:ind w:left="1418"/>
    </w:pPr>
    <w:rPr>
      <w:rFonts w:ascii="Times New Roman" w:hAnsi="Times New Roman"/>
      <w:lang w:val="vi-VN"/>
    </w:rPr>
  </w:style>
  <w:style w:type="character" w:customStyle="1" w:styleId="BodyTextChar">
    <w:name w:val="Body Text Char"/>
    <w:rPr>
      <w:rFonts w:ascii="Times New Roman" w:hAnsi="Times New Roman"/>
      <w:w w:val="100"/>
      <w:position w:val="-1"/>
      <w:sz w:val="22"/>
      <w:szCs w:val="22"/>
      <w:effect w:val="none"/>
      <w:vertAlign w:val="baseline"/>
      <w:cs w:val="0"/>
      <w:em w:val="none"/>
      <w:lang w:val="vi-VN"/>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mw-headline">
    <w:name w:val="mw-headline"/>
    <w:rPr>
      <w:w w:val="100"/>
      <w:position w:val="-1"/>
      <w:effect w:val="none"/>
      <w:vertAlign w:val="baseline"/>
      <w:cs w:val="0"/>
      <w:em w:val="none"/>
    </w:rPr>
  </w:style>
  <w:style w:type="character" w:customStyle="1" w:styleId="mw-editsection">
    <w:name w:val="mw-editsection"/>
    <w:rPr>
      <w:w w:val="100"/>
      <w:position w:val="-1"/>
      <w:effect w:val="none"/>
      <w:vertAlign w:val="baseline"/>
      <w:cs w:val="0"/>
      <w:em w:val="none"/>
    </w:rPr>
  </w:style>
  <w:style w:type="character" w:customStyle="1" w:styleId="mw-editsection-bracket">
    <w:name w:val="mw-editsection-bracke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jhOix/4B9mLsN5Z8npp6dbDJqA==">AMUW2mVdzKCfFPTOZlqoLOXomVLclP0W7+W7VSEdAkZSW4sOIiQ0Pk4qFmtN97xtG32VWR3otgfu8OWKnNqbYOJgzoPItRISL4I/om+81K2YF5OldqT2UDw=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DUY LAM</dc:creator>
  <cp:lastModifiedBy>DELL</cp:lastModifiedBy>
  <cp:revision>2</cp:revision>
  <dcterms:created xsi:type="dcterms:W3CDTF">2021-04-29T03:49:00Z</dcterms:created>
  <dcterms:modified xsi:type="dcterms:W3CDTF">2021-09-27T04:31:00Z</dcterms:modified>
</cp:coreProperties>
</file>